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C8E" w:rsidRPr="000560AA" w:rsidRDefault="00B70C8E" w:rsidP="00B70C8E">
      <w:pPr>
        <w:ind w:firstLine="4395"/>
        <w:rPr>
          <w:rFonts w:ascii="Times New Roman" w:hAnsi="Times New Roman"/>
          <w:b/>
          <w:sz w:val="28"/>
          <w:szCs w:val="28"/>
        </w:rPr>
      </w:pPr>
      <w:r w:rsidRPr="000560AA">
        <w:rPr>
          <w:rFonts w:ascii="Times New Roman" w:hAnsi="Times New Roman"/>
          <w:b/>
          <w:sz w:val="28"/>
          <w:szCs w:val="28"/>
        </w:rPr>
        <w:t xml:space="preserve">Приложение № </w:t>
      </w:r>
      <w:r w:rsidR="00876A84" w:rsidRPr="000560AA">
        <w:rPr>
          <w:rFonts w:ascii="Times New Roman" w:hAnsi="Times New Roman"/>
          <w:b/>
          <w:sz w:val="28"/>
          <w:szCs w:val="28"/>
        </w:rPr>
        <w:t>7</w:t>
      </w:r>
      <w:r w:rsidR="00A2679C">
        <w:rPr>
          <w:rFonts w:ascii="Times New Roman" w:hAnsi="Times New Roman"/>
          <w:b/>
          <w:sz w:val="28"/>
          <w:szCs w:val="28"/>
        </w:rPr>
        <w:t>.1</w:t>
      </w:r>
    </w:p>
    <w:p w:rsidR="00B70C8E" w:rsidRPr="000560AA" w:rsidRDefault="00B70C8E" w:rsidP="00DA61E4">
      <w:pPr>
        <w:spacing w:after="0"/>
        <w:ind w:left="4395"/>
        <w:rPr>
          <w:rFonts w:ascii="Times New Roman" w:hAnsi="Times New Roman"/>
          <w:sz w:val="28"/>
          <w:szCs w:val="28"/>
        </w:rPr>
      </w:pPr>
      <w:r w:rsidRPr="000560AA">
        <w:rPr>
          <w:rFonts w:ascii="Times New Roman" w:hAnsi="Times New Roman"/>
          <w:sz w:val="28"/>
          <w:szCs w:val="28"/>
        </w:rPr>
        <w:t xml:space="preserve">к Правилам </w:t>
      </w:r>
      <w:r w:rsidR="00DA61E4" w:rsidRPr="000560AA">
        <w:rPr>
          <w:rFonts w:ascii="Times New Roman" w:hAnsi="Times New Roman"/>
          <w:sz w:val="28"/>
          <w:szCs w:val="28"/>
        </w:rPr>
        <w:t>взаимодействия банков с акционерным обществом «Федеральная корпорация по развитию малого и среднего предпринимательства» при предоставлении поручительств</w:t>
      </w:r>
    </w:p>
    <w:p w:rsidR="002A0FF1" w:rsidRPr="000560AA" w:rsidRDefault="002A0FF1" w:rsidP="00DA61E4">
      <w:pPr>
        <w:spacing w:after="0"/>
        <w:ind w:left="4395"/>
        <w:rPr>
          <w:rFonts w:ascii="Times New Roman" w:hAnsi="Times New Roman"/>
          <w:sz w:val="28"/>
          <w:szCs w:val="28"/>
        </w:rPr>
      </w:pPr>
    </w:p>
    <w:p w:rsidR="002A0FF1" w:rsidRPr="000560AA" w:rsidRDefault="002A0FF1" w:rsidP="00DA61E4">
      <w:pPr>
        <w:spacing w:after="0"/>
        <w:ind w:left="4395"/>
        <w:rPr>
          <w:rFonts w:ascii="Times New Roman" w:hAnsi="Times New Roman"/>
          <w:i/>
          <w:sz w:val="28"/>
          <w:szCs w:val="28"/>
        </w:rPr>
      </w:pPr>
      <w:r w:rsidRPr="000560AA">
        <w:rPr>
          <w:rFonts w:ascii="Times New Roman" w:hAnsi="Times New Roman"/>
          <w:i/>
          <w:sz w:val="28"/>
          <w:szCs w:val="28"/>
        </w:rPr>
        <w:t>Форма</w:t>
      </w:r>
    </w:p>
    <w:p w:rsidR="00B70C8E" w:rsidRPr="000560AA" w:rsidRDefault="00B70C8E" w:rsidP="00B70C8E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B70C8E" w:rsidRPr="000560AA" w:rsidRDefault="00B70C8E" w:rsidP="00B70C8E">
      <w:pPr>
        <w:jc w:val="center"/>
      </w:pPr>
      <w:r w:rsidRPr="000560AA">
        <w:rPr>
          <w:rFonts w:ascii="Times New Roman" w:hAnsi="Times New Roman"/>
          <w:b/>
          <w:sz w:val="24"/>
          <w:szCs w:val="24"/>
          <w:lang w:eastAsia="ru-RU"/>
        </w:rPr>
        <w:t xml:space="preserve">Описание заявляемого для участия Подсегмента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4"/>
        <w:gridCol w:w="2965"/>
      </w:tblGrid>
      <w:tr w:rsidR="00B70C8E" w:rsidRPr="000560AA" w:rsidTr="009C5CA2">
        <w:tc>
          <w:tcPr>
            <w:tcW w:w="6374" w:type="dxa"/>
          </w:tcPr>
          <w:p w:rsidR="00B70C8E" w:rsidRPr="000560AA" w:rsidRDefault="00B70C8E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60A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Банк </w:t>
            </w:r>
            <w:r w:rsidR="00236512" w:rsidRPr="000560A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(полное наименование, ИНН)</w:t>
            </w:r>
          </w:p>
          <w:p w:rsidR="00B70C8E" w:rsidRPr="000560AA" w:rsidRDefault="00B70C8E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65" w:type="dxa"/>
          </w:tcPr>
          <w:p w:rsidR="00B70C8E" w:rsidRPr="000560AA" w:rsidRDefault="00B70C8E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70C8E" w:rsidRPr="000560AA" w:rsidTr="00D7629A">
        <w:trPr>
          <w:trHeight w:val="1569"/>
        </w:trPr>
        <w:tc>
          <w:tcPr>
            <w:tcW w:w="6374" w:type="dxa"/>
          </w:tcPr>
          <w:p w:rsidR="00B70C8E" w:rsidRPr="000560AA" w:rsidRDefault="00236512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60A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</w:t>
            </w:r>
            <w:r w:rsidR="00B70C8E" w:rsidRPr="000560A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0560A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клиентского </w:t>
            </w:r>
            <w:r w:rsidR="00B70C8E" w:rsidRPr="000560A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сегмента Банка</w:t>
            </w:r>
            <w:r w:rsidR="00125274" w:rsidRPr="000560A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определенного Банком для участия</w:t>
            </w:r>
          </w:p>
          <w:p w:rsidR="00125274" w:rsidRPr="000560AA" w:rsidRDefault="00125274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B70C8E" w:rsidRPr="000560AA" w:rsidRDefault="0031761D" w:rsidP="006F098C">
            <w:pPr>
              <w:jc w:val="both"/>
              <w:rPr>
                <w:rFonts w:ascii="Times New Roman" w:hAnsi="Times New Roman"/>
                <w:i/>
                <w:color w:val="000000" w:themeColor="text1"/>
                <w:szCs w:val="28"/>
              </w:rPr>
            </w:pPr>
            <w:r w:rsidRPr="000560AA">
              <w:rPr>
                <w:rFonts w:ascii="Times New Roman" w:hAnsi="Times New Roman"/>
                <w:i/>
                <w:color w:val="000000" w:themeColor="text1"/>
                <w:szCs w:val="28"/>
              </w:rPr>
              <w:t>(возможно объединение нескольких сегментов)</w:t>
            </w:r>
          </w:p>
        </w:tc>
        <w:tc>
          <w:tcPr>
            <w:tcW w:w="2965" w:type="dxa"/>
          </w:tcPr>
          <w:p w:rsidR="00B70C8E" w:rsidRPr="000560AA" w:rsidRDefault="00B70C8E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70C8E" w:rsidRPr="000560AA" w:rsidTr="00D7629A">
        <w:trPr>
          <w:trHeight w:val="1474"/>
        </w:trPr>
        <w:tc>
          <w:tcPr>
            <w:tcW w:w="6374" w:type="dxa"/>
          </w:tcPr>
          <w:p w:rsidR="00B70C8E" w:rsidRPr="000560AA" w:rsidRDefault="00236512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60A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</w:t>
            </w:r>
            <w:r w:rsidR="00B70C8E" w:rsidRPr="000560A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70C8E" w:rsidRPr="000560A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Подсегмента</w:t>
            </w:r>
            <w:proofErr w:type="spellEnd"/>
          </w:p>
          <w:p w:rsidR="00B70C8E" w:rsidRPr="000560AA" w:rsidRDefault="00B70C8E" w:rsidP="009C5CA2">
            <w:pPr>
              <w:jc w:val="both"/>
              <w:rPr>
                <w:rFonts w:ascii="Times New Roman" w:hAnsi="Times New Roman"/>
                <w:i/>
                <w:color w:val="000000" w:themeColor="text1"/>
                <w:szCs w:val="28"/>
              </w:rPr>
            </w:pPr>
          </w:p>
          <w:p w:rsidR="00B70C8E" w:rsidRPr="000560AA" w:rsidRDefault="00B70C8E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60AA">
              <w:rPr>
                <w:rFonts w:ascii="Times New Roman" w:hAnsi="Times New Roman"/>
                <w:i/>
                <w:color w:val="000000" w:themeColor="text1"/>
                <w:szCs w:val="28"/>
              </w:rPr>
              <w:t>(произвольное, для целей последующей идентификации направляемых в работу заявок)</w:t>
            </w:r>
          </w:p>
        </w:tc>
        <w:tc>
          <w:tcPr>
            <w:tcW w:w="2965" w:type="dxa"/>
          </w:tcPr>
          <w:p w:rsidR="00B70C8E" w:rsidRPr="000560AA" w:rsidRDefault="00B70C8E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70C8E" w:rsidRPr="000560AA" w:rsidTr="00D7629A">
        <w:trPr>
          <w:trHeight w:val="1518"/>
        </w:trPr>
        <w:tc>
          <w:tcPr>
            <w:tcW w:w="6374" w:type="dxa"/>
          </w:tcPr>
          <w:p w:rsidR="00B70C8E" w:rsidRPr="000560AA" w:rsidRDefault="00236512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60A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Наименования</w:t>
            </w:r>
            <w:r w:rsidR="00B70C8E" w:rsidRPr="000560A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0560A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кредитных </w:t>
            </w:r>
            <w:r w:rsidR="00B70C8E" w:rsidRPr="000560A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продуктов Банка, выдача которых возможна в рамках Подсегмента</w:t>
            </w:r>
          </w:p>
          <w:p w:rsidR="00B70C8E" w:rsidRPr="000560AA" w:rsidRDefault="00B70C8E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65" w:type="dxa"/>
          </w:tcPr>
          <w:p w:rsidR="00B70C8E" w:rsidRPr="000560AA" w:rsidRDefault="00B70C8E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70C8E" w:rsidRPr="000560AA" w:rsidTr="009C5CA2">
        <w:tc>
          <w:tcPr>
            <w:tcW w:w="9339" w:type="dxa"/>
            <w:gridSpan w:val="2"/>
          </w:tcPr>
          <w:p w:rsidR="00B70C8E" w:rsidRPr="000560AA" w:rsidRDefault="00B70C8E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60A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Специальные характеристики </w:t>
            </w:r>
            <w:proofErr w:type="spellStart"/>
            <w:r w:rsidRPr="000560A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Подсегмента</w:t>
            </w:r>
            <w:proofErr w:type="spellEnd"/>
            <w:r w:rsidRPr="000560A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B70C8E" w:rsidRPr="000560AA" w:rsidTr="009C5CA2">
        <w:tc>
          <w:tcPr>
            <w:tcW w:w="6374" w:type="dxa"/>
          </w:tcPr>
          <w:p w:rsidR="00B70C8E" w:rsidRPr="000560AA" w:rsidRDefault="00B70C8E" w:rsidP="009270E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60AA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Максимальная годовая выручка </w:t>
            </w:r>
            <w:r w:rsidR="009270E8">
              <w:rPr>
                <w:rFonts w:ascii="Times New Roman" w:hAnsi="Times New Roman"/>
                <w:i/>
                <w:color w:val="000000" w:themeColor="text1"/>
                <w:szCs w:val="28"/>
              </w:rPr>
              <w:t>З</w:t>
            </w:r>
            <w:r w:rsidRPr="000560AA">
              <w:rPr>
                <w:rFonts w:ascii="Times New Roman" w:hAnsi="Times New Roman"/>
                <w:i/>
                <w:color w:val="000000" w:themeColor="text1"/>
                <w:szCs w:val="28"/>
              </w:rPr>
              <w:t>аемщика, млн руб</w:t>
            </w:r>
            <w:r w:rsidR="00463963" w:rsidRPr="000560AA">
              <w:rPr>
                <w:rFonts w:ascii="Times New Roman" w:hAnsi="Times New Roman"/>
                <w:i/>
                <w:color w:val="000000" w:themeColor="text1"/>
                <w:szCs w:val="28"/>
              </w:rPr>
              <w:t>.</w:t>
            </w:r>
          </w:p>
        </w:tc>
        <w:tc>
          <w:tcPr>
            <w:tcW w:w="2965" w:type="dxa"/>
          </w:tcPr>
          <w:p w:rsidR="00B70C8E" w:rsidRPr="000560AA" w:rsidRDefault="00B70C8E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70C8E" w:rsidRPr="000560AA" w:rsidTr="009C5CA2">
        <w:tc>
          <w:tcPr>
            <w:tcW w:w="6374" w:type="dxa"/>
          </w:tcPr>
          <w:p w:rsidR="00B70C8E" w:rsidRPr="000560AA" w:rsidRDefault="00B70C8E" w:rsidP="0077790A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560AA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Максимальная </w:t>
            </w:r>
            <w:r w:rsidR="00FB33BE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 </w:t>
            </w:r>
            <w:r w:rsidRPr="000560AA">
              <w:rPr>
                <w:rFonts w:ascii="Times New Roman" w:hAnsi="Times New Roman"/>
                <w:i/>
                <w:color w:val="000000" w:themeColor="text1"/>
                <w:szCs w:val="28"/>
              </w:rPr>
              <w:t>сумма кредитования, млн руб</w:t>
            </w:r>
            <w:r w:rsidR="00463963" w:rsidRPr="000560AA">
              <w:rPr>
                <w:rFonts w:ascii="Times New Roman" w:hAnsi="Times New Roman"/>
                <w:i/>
                <w:color w:val="000000" w:themeColor="text1"/>
                <w:szCs w:val="28"/>
              </w:rPr>
              <w:t>.</w:t>
            </w:r>
          </w:p>
        </w:tc>
        <w:tc>
          <w:tcPr>
            <w:tcW w:w="2965" w:type="dxa"/>
          </w:tcPr>
          <w:p w:rsidR="00B70C8E" w:rsidRPr="000560AA" w:rsidRDefault="00B70C8E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7790A" w:rsidRPr="000560AA" w:rsidTr="009C5CA2">
        <w:tc>
          <w:tcPr>
            <w:tcW w:w="6374" w:type="dxa"/>
          </w:tcPr>
          <w:p w:rsidR="0077790A" w:rsidRPr="000560AA" w:rsidRDefault="0077790A" w:rsidP="009C5CA2">
            <w:pPr>
              <w:jc w:val="both"/>
              <w:rPr>
                <w:rFonts w:ascii="Times New Roman" w:hAnsi="Times New Roman"/>
                <w:i/>
                <w:color w:val="000000" w:themeColor="text1"/>
                <w:szCs w:val="28"/>
              </w:rPr>
            </w:pPr>
            <w:r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Средняя </w:t>
            </w:r>
            <w:r w:rsidRPr="000560AA">
              <w:rPr>
                <w:rFonts w:ascii="Times New Roman" w:hAnsi="Times New Roman"/>
                <w:i/>
                <w:color w:val="000000" w:themeColor="text1"/>
                <w:szCs w:val="28"/>
              </w:rPr>
              <w:t>сумма кредитования, млн руб.</w:t>
            </w:r>
          </w:p>
        </w:tc>
        <w:tc>
          <w:tcPr>
            <w:tcW w:w="2965" w:type="dxa"/>
          </w:tcPr>
          <w:p w:rsidR="0077790A" w:rsidRPr="000560AA" w:rsidRDefault="0077790A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70C8E" w:rsidRPr="000560AA" w:rsidTr="009C5CA2">
        <w:tc>
          <w:tcPr>
            <w:tcW w:w="6374" w:type="dxa"/>
          </w:tcPr>
          <w:p w:rsidR="00B70C8E" w:rsidRPr="000560AA" w:rsidRDefault="00B70C8E" w:rsidP="009C5CA2">
            <w:pPr>
              <w:jc w:val="both"/>
              <w:rPr>
                <w:rFonts w:ascii="Times New Roman" w:hAnsi="Times New Roman"/>
                <w:i/>
                <w:color w:val="000000" w:themeColor="text1"/>
                <w:szCs w:val="28"/>
              </w:rPr>
            </w:pPr>
            <w:r w:rsidRPr="000560AA">
              <w:rPr>
                <w:rFonts w:ascii="Times New Roman" w:hAnsi="Times New Roman"/>
                <w:i/>
                <w:color w:val="000000" w:themeColor="text1"/>
                <w:szCs w:val="28"/>
              </w:rPr>
              <w:t>Максимальный срок кредитования, месяцев</w:t>
            </w:r>
          </w:p>
        </w:tc>
        <w:tc>
          <w:tcPr>
            <w:tcW w:w="2965" w:type="dxa"/>
          </w:tcPr>
          <w:p w:rsidR="00B70C8E" w:rsidRPr="000560AA" w:rsidRDefault="00B70C8E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70C8E" w:rsidRPr="000560AA" w:rsidTr="009C5CA2">
        <w:tc>
          <w:tcPr>
            <w:tcW w:w="6374" w:type="dxa"/>
          </w:tcPr>
          <w:p w:rsidR="00B70C8E" w:rsidRPr="000560AA" w:rsidRDefault="00B70C8E" w:rsidP="009C5CA2">
            <w:pPr>
              <w:jc w:val="both"/>
              <w:rPr>
                <w:rFonts w:ascii="Times New Roman" w:hAnsi="Times New Roman"/>
                <w:i/>
                <w:color w:val="000000" w:themeColor="text1"/>
                <w:szCs w:val="28"/>
              </w:rPr>
            </w:pPr>
            <w:r w:rsidRPr="000560AA">
              <w:rPr>
                <w:rFonts w:ascii="Times New Roman" w:hAnsi="Times New Roman"/>
                <w:i/>
                <w:color w:val="000000" w:themeColor="text1"/>
                <w:szCs w:val="28"/>
              </w:rPr>
              <w:t>Требования к обеспеченности</w:t>
            </w:r>
          </w:p>
        </w:tc>
        <w:tc>
          <w:tcPr>
            <w:tcW w:w="2965" w:type="dxa"/>
          </w:tcPr>
          <w:p w:rsidR="00B70C8E" w:rsidRPr="000560AA" w:rsidRDefault="00B70C8E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B70C8E" w:rsidRPr="000560AA" w:rsidTr="009C5CA2">
        <w:tc>
          <w:tcPr>
            <w:tcW w:w="6374" w:type="dxa"/>
          </w:tcPr>
          <w:p w:rsidR="00B70C8E" w:rsidRPr="000560AA" w:rsidRDefault="00B70C8E" w:rsidP="009C5CA2">
            <w:pPr>
              <w:jc w:val="both"/>
              <w:rPr>
                <w:rFonts w:ascii="Times New Roman" w:hAnsi="Times New Roman"/>
                <w:i/>
                <w:color w:val="000000" w:themeColor="text1"/>
                <w:szCs w:val="28"/>
              </w:rPr>
            </w:pPr>
            <w:r w:rsidRPr="000560AA">
              <w:rPr>
                <w:rFonts w:ascii="Times New Roman" w:hAnsi="Times New Roman"/>
                <w:i/>
                <w:color w:val="000000" w:themeColor="text1"/>
                <w:szCs w:val="28"/>
              </w:rPr>
              <w:t>Требования к графику погашения</w:t>
            </w:r>
          </w:p>
        </w:tc>
        <w:tc>
          <w:tcPr>
            <w:tcW w:w="2965" w:type="dxa"/>
          </w:tcPr>
          <w:p w:rsidR="00B70C8E" w:rsidRPr="000560AA" w:rsidRDefault="00B70C8E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0758E" w:rsidRDefault="0020758E">
      <w:pPr>
        <w:sectPr w:rsidR="0020758E" w:rsidSect="00D7629A">
          <w:headerReference w:type="default" r:id="rId6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20758E" w:rsidRDefault="0020758E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5806"/>
      </w:tblGrid>
      <w:tr w:rsidR="00B70C8E" w:rsidRPr="000560AA" w:rsidTr="005A74E9">
        <w:trPr>
          <w:trHeight w:val="4361"/>
        </w:trPr>
        <w:tc>
          <w:tcPr>
            <w:tcW w:w="3539" w:type="dxa"/>
          </w:tcPr>
          <w:p w:rsidR="006D6C6D" w:rsidRPr="005A74E9" w:rsidRDefault="00D2532D" w:rsidP="006D6C6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A74E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  <w:r w:rsidR="00B70C8E" w:rsidRPr="005A74E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рафик погашения</w:t>
            </w:r>
            <w:r w:rsidRPr="005A74E9">
              <w:rPr>
                <w:rStyle w:val="a6"/>
                <w:rFonts w:ascii="Times New Roman" w:hAnsi="Times New Roman"/>
                <w:color w:val="000000" w:themeColor="text1"/>
                <w:sz w:val="28"/>
                <w:szCs w:val="28"/>
              </w:rPr>
              <w:footnoteReference w:id="1"/>
            </w:r>
            <w:r w:rsidR="00B70C8E" w:rsidRPr="005A74E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портфел</w:t>
            </w:r>
            <w:r w:rsidR="00BF41D8" w:rsidRPr="005A74E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ей</w:t>
            </w:r>
            <w:r w:rsidR="00B70C8E" w:rsidRPr="005A74E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кредитов </w:t>
            </w:r>
            <w:proofErr w:type="spellStart"/>
            <w:r w:rsidR="00B70C8E" w:rsidRPr="005A74E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Подсегмента</w:t>
            </w:r>
            <w:proofErr w:type="spellEnd"/>
            <w:r w:rsidR="0077790A" w:rsidRPr="005A74E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77790A" w:rsidRDefault="0077790A" w:rsidP="006D6C6D">
            <w:pPr>
              <w:jc w:val="both"/>
              <w:rPr>
                <w:rFonts w:ascii="Times New Roman" w:hAnsi="Times New Roman"/>
                <w:i/>
                <w:color w:val="000000" w:themeColor="text1"/>
                <w:szCs w:val="28"/>
              </w:rPr>
            </w:pPr>
          </w:p>
          <w:p w:rsidR="0077790A" w:rsidRDefault="0077790A" w:rsidP="006D6C6D">
            <w:pPr>
              <w:jc w:val="both"/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Определяется путем расчета </w:t>
            </w:r>
            <w:r w:rsidR="00D2532D" w:rsidRPr="00D2532D">
              <w:rPr>
                <w:rFonts w:ascii="Times New Roman" w:hAnsi="Times New Roman"/>
                <w:i/>
                <w:color w:val="000000" w:themeColor="text1"/>
              </w:rPr>
              <w:t>массив</w:t>
            </w:r>
            <w:r>
              <w:rPr>
                <w:rFonts w:ascii="Times New Roman" w:hAnsi="Times New Roman"/>
                <w:i/>
                <w:color w:val="000000" w:themeColor="text1"/>
              </w:rPr>
              <w:t>а</w:t>
            </w:r>
            <w:r w:rsidR="00D2532D" w:rsidRPr="00D2532D">
              <w:rPr>
                <w:rFonts w:ascii="Times New Roman" w:hAnsi="Times New Roman"/>
                <w:i/>
                <w:color w:val="000000" w:themeColor="text1"/>
              </w:rPr>
              <w:t xml:space="preserve"> </w:t>
            </w:r>
            <w:proofErr w:type="spellStart"/>
            <w:r w:rsidR="00D2532D" w:rsidRPr="00D2532D">
              <w:rPr>
                <w:rFonts w:ascii="Times New Roman" w:hAnsi="Times New Roman"/>
                <w:i/>
                <w:color w:val="000000" w:themeColor="text1"/>
              </w:rPr>
              <w:t>Vi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</w:rPr>
              <w:t xml:space="preserve"> в совокупности по всем кредитным соглашениям</w:t>
            </w:r>
            <w:r w:rsidR="00D2532D" w:rsidRPr="00D2532D">
              <w:rPr>
                <w:rFonts w:ascii="Times New Roman" w:hAnsi="Times New Roman"/>
                <w:i/>
                <w:color w:val="000000" w:themeColor="text1"/>
              </w:rPr>
              <w:t>, где</w:t>
            </w:r>
            <w:r>
              <w:rPr>
                <w:rFonts w:ascii="Times New Roman" w:hAnsi="Times New Roman"/>
                <w:i/>
                <w:color w:val="000000" w:themeColor="text1"/>
              </w:rPr>
              <w:t>:</w:t>
            </w:r>
            <w:r w:rsidR="00D2532D" w:rsidRPr="00D2532D">
              <w:rPr>
                <w:rFonts w:ascii="Times New Roman" w:hAnsi="Times New Roman"/>
                <w:i/>
                <w:color w:val="000000" w:themeColor="text1"/>
              </w:rPr>
              <w:t xml:space="preserve"> </w:t>
            </w:r>
          </w:p>
          <w:p w:rsidR="00B70C8E" w:rsidRPr="000560AA" w:rsidRDefault="00D2532D">
            <w:pPr>
              <w:jc w:val="both"/>
              <w:rPr>
                <w:rFonts w:ascii="Times New Roman" w:hAnsi="Times New Roman"/>
                <w:i/>
                <w:color w:val="000000" w:themeColor="text1"/>
                <w:szCs w:val="28"/>
              </w:rPr>
            </w:pPr>
            <w:proofErr w:type="spellStart"/>
            <w:r w:rsidRPr="00D2532D">
              <w:rPr>
                <w:rFonts w:ascii="Times New Roman" w:hAnsi="Times New Roman"/>
                <w:i/>
                <w:color w:val="000000" w:themeColor="text1"/>
              </w:rPr>
              <w:t>Vi</w:t>
            </w:r>
            <w:proofErr w:type="spellEnd"/>
            <w:r w:rsidRPr="00D2532D">
              <w:rPr>
                <w:rFonts w:ascii="Times New Roman" w:hAnsi="Times New Roman"/>
                <w:i/>
                <w:color w:val="000000" w:themeColor="text1"/>
              </w:rPr>
              <w:t xml:space="preserve"> = </w:t>
            </w:r>
            <w:r w:rsidRPr="00D2532D">
              <w:rPr>
                <w:rFonts w:ascii="Times New Roman" w:hAnsi="Times New Roman" w:cs="Times New Roman"/>
                <w:i/>
                <w:iCs/>
                <w:color w:val="000000"/>
              </w:rPr>
              <w:t>(задолженность к концу</w:t>
            </w:r>
            <w:r w:rsidRPr="00D2532D">
              <w:rPr>
                <w:rFonts w:ascii="Times New Roman" w:hAnsi="Times New Roman"/>
                <w:i/>
                <w:color w:val="000000" w:themeColor="text1"/>
              </w:rPr>
              <w:t xml:space="preserve"> i-</w:t>
            </w:r>
            <w:proofErr w:type="spellStart"/>
            <w:r w:rsidRPr="00D2532D">
              <w:rPr>
                <w:rFonts w:ascii="Times New Roman" w:hAnsi="Times New Roman"/>
                <w:i/>
                <w:color w:val="000000" w:themeColor="text1"/>
              </w:rPr>
              <w:t>го</w:t>
            </w:r>
            <w:proofErr w:type="spellEnd"/>
            <w:r w:rsidRPr="00D2532D">
              <w:rPr>
                <w:rFonts w:ascii="Times New Roman" w:hAnsi="Times New Roman"/>
                <w:i/>
                <w:color w:val="000000" w:themeColor="text1"/>
              </w:rPr>
              <w:t xml:space="preserve"> года существования портфеля</w:t>
            </w:r>
            <w:r w:rsidRPr="00D2532D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+ неиспользованный лимит к концу</w:t>
            </w:r>
            <w:r w:rsidRPr="00D2532D">
              <w:rPr>
                <w:rFonts w:ascii="Times New Roman" w:hAnsi="Times New Roman"/>
                <w:i/>
                <w:color w:val="000000" w:themeColor="text1"/>
              </w:rPr>
              <w:t xml:space="preserve"> i-</w:t>
            </w:r>
            <w:proofErr w:type="spellStart"/>
            <w:r w:rsidRPr="00D2532D">
              <w:rPr>
                <w:rFonts w:ascii="Times New Roman" w:hAnsi="Times New Roman"/>
                <w:i/>
                <w:color w:val="000000" w:themeColor="text1"/>
              </w:rPr>
              <w:t>го</w:t>
            </w:r>
            <w:proofErr w:type="spellEnd"/>
            <w:r w:rsidRPr="00D2532D">
              <w:rPr>
                <w:rFonts w:ascii="Times New Roman" w:hAnsi="Times New Roman"/>
                <w:i/>
                <w:color w:val="000000" w:themeColor="text1"/>
              </w:rPr>
              <w:t xml:space="preserve"> года существования портфеля</w:t>
            </w:r>
            <w:r w:rsidRPr="00D2532D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) / </w:t>
            </w:r>
            <w:r w:rsidR="0077790A">
              <w:rPr>
                <w:rFonts w:ascii="Times New Roman" w:hAnsi="Times New Roman" w:cs="Times New Roman"/>
                <w:i/>
                <w:iCs/>
                <w:color w:val="000000"/>
              </w:rPr>
              <w:t>(с</w:t>
            </w:r>
            <w:r w:rsidRPr="00D2532D">
              <w:rPr>
                <w:rFonts w:ascii="Times New Roman" w:hAnsi="Times New Roman" w:cs="Times New Roman"/>
                <w:i/>
                <w:iCs/>
                <w:color w:val="000000"/>
              </w:rPr>
              <w:t>умма кредитного договора</w:t>
            </w:r>
            <w:r w:rsidRPr="00D2532D">
              <w:rPr>
                <w:rStyle w:val="a6"/>
                <w:rFonts w:ascii="Times New Roman" w:hAnsi="Times New Roman" w:cs="Times New Roman"/>
                <w:i/>
                <w:iCs/>
                <w:color w:val="000000"/>
              </w:rPr>
              <w:footnoteReference w:id="2"/>
            </w:r>
            <w:r w:rsidR="0077790A">
              <w:rPr>
                <w:rFonts w:ascii="Times New Roman" w:hAnsi="Times New Roman" w:cs="Times New Roman"/>
                <w:i/>
                <w:iCs/>
                <w:color w:val="000000"/>
              </w:rPr>
              <w:t>)</w:t>
            </w:r>
          </w:p>
        </w:tc>
        <w:tc>
          <w:tcPr>
            <w:tcW w:w="5806" w:type="dxa"/>
          </w:tcPr>
          <w:p w:rsidR="006F0A50" w:rsidRDefault="006F0A50" w:rsidP="0020758E">
            <w:pPr>
              <w:pStyle w:val="a4"/>
              <w:rPr>
                <w:rFonts w:ascii="Times New Roman" w:hAnsi="Times New Roman" w:cs="Times New Roman"/>
                <w:i/>
              </w:rPr>
            </w:pPr>
          </w:p>
          <w:p w:rsidR="0020758E" w:rsidRPr="005A74E9" w:rsidRDefault="006F0A50" w:rsidP="0020758E">
            <w:pPr>
              <w:pStyle w:val="a4"/>
              <w:rPr>
                <w:rFonts w:ascii="Times New Roman" w:hAnsi="Times New Roman" w:cs="Times New Roman"/>
                <w:i/>
              </w:rPr>
            </w:pPr>
            <w:r w:rsidRPr="005A74E9">
              <w:rPr>
                <w:rFonts w:ascii="Times New Roman" w:hAnsi="Times New Roman" w:cs="Times New Roman"/>
                <w:i/>
              </w:rPr>
              <w:t>Пример расчета</w:t>
            </w:r>
            <w:r>
              <w:rPr>
                <w:rStyle w:val="a6"/>
                <w:rFonts w:ascii="Times New Roman" w:hAnsi="Times New Roman" w:cs="Times New Roman"/>
                <w:i/>
              </w:rPr>
              <w:footnoteReference w:id="3"/>
            </w:r>
            <w:r w:rsidR="0020758E" w:rsidRPr="005A74E9">
              <w:rPr>
                <w:rFonts w:ascii="Times New Roman" w:hAnsi="Times New Roman" w:cs="Times New Roman"/>
                <w:i/>
              </w:rPr>
              <w:t>:</w:t>
            </w:r>
          </w:p>
          <w:tbl>
            <w:tblPr>
              <w:tblW w:w="557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9"/>
              <w:gridCol w:w="1134"/>
              <w:gridCol w:w="1134"/>
              <w:gridCol w:w="999"/>
              <w:gridCol w:w="560"/>
              <w:gridCol w:w="1299"/>
            </w:tblGrid>
            <w:tr w:rsidR="006F0A50" w:rsidRPr="006F0A50" w:rsidTr="005A74E9">
              <w:tc>
                <w:tcPr>
                  <w:tcW w:w="44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F0A50" w:rsidRPr="005A74E9" w:rsidRDefault="006F0A50" w:rsidP="00745D3B">
                  <w:pPr>
                    <w:spacing w:line="240" w:lineRule="auto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proofErr w:type="spellStart"/>
                  <w:r w:rsidRPr="005A74E9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en-US"/>
                    </w:rPr>
                    <w:t>i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F0A50" w:rsidRPr="005A74E9" w:rsidRDefault="006F0A50">
                  <w:pPr>
                    <w:spacing w:line="240" w:lineRule="auto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5A74E9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en-US"/>
                    </w:rPr>
                    <w:t>Vi</w:t>
                  </w:r>
                  <w:r w:rsidRPr="005A74E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поколения года Х, % 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F0A50" w:rsidRPr="005A74E9" w:rsidRDefault="006F0A50" w:rsidP="00745D3B">
                  <w:pPr>
                    <w:spacing w:line="240" w:lineRule="auto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5A74E9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en-US"/>
                    </w:rPr>
                    <w:t>Vi</w:t>
                  </w:r>
                  <w:r w:rsidRPr="005A74E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поколения года Х+1, %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0A50" w:rsidRPr="005A74E9" w:rsidRDefault="006F0A50">
                  <w:pPr>
                    <w:spacing w:line="240" w:lineRule="auto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5A74E9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en-US"/>
                    </w:rPr>
                    <w:t>Vi</w:t>
                  </w:r>
                  <w:r w:rsidRPr="005A74E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поколения года Х+2, %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0A50" w:rsidRPr="005A74E9" w:rsidRDefault="006F0A50" w:rsidP="005A74E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5A74E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F0A50" w:rsidRPr="005A74E9" w:rsidRDefault="006F0A50" w:rsidP="00745D3B">
                  <w:pPr>
                    <w:spacing w:line="240" w:lineRule="auto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5A74E9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en-US"/>
                    </w:rPr>
                    <w:t>V</w:t>
                  </w:r>
                  <w:r w:rsidRPr="005A74E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_</w:t>
                  </w:r>
                  <w:proofErr w:type="spellStart"/>
                  <w:r w:rsidRPr="005A74E9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en-US"/>
                    </w:rPr>
                    <w:t>i</w:t>
                  </w:r>
                  <w:proofErr w:type="spellEnd"/>
                  <w:r w:rsidRPr="005A74E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, %</w:t>
                  </w:r>
                </w:p>
              </w:tc>
            </w:tr>
            <w:tr w:rsidR="006F0A50" w:rsidRPr="006F0A50" w:rsidTr="005A74E9">
              <w:tc>
                <w:tcPr>
                  <w:tcW w:w="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F0A50" w:rsidRPr="005A74E9" w:rsidRDefault="006F0A50" w:rsidP="005A74E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5A74E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F0A50" w:rsidRPr="005A74E9" w:rsidRDefault="006F0A50" w:rsidP="005A74E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5A74E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90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F0A50" w:rsidRPr="005A74E9" w:rsidRDefault="006F0A50" w:rsidP="005A74E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5A74E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0A50" w:rsidRPr="005A74E9" w:rsidRDefault="006F0A50" w:rsidP="005A74E9">
                  <w:pPr>
                    <w:spacing w:line="240" w:lineRule="auto"/>
                    <w:ind w:left="39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5A74E9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0A50" w:rsidRPr="005A74E9" w:rsidRDefault="006F0A50" w:rsidP="005A74E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</w:pPr>
                  <w:r w:rsidRPr="005A74E9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6F0A50" w:rsidRPr="005A74E9" w:rsidRDefault="006F0A50" w:rsidP="00745D3B">
                  <w:pPr>
                    <w:spacing w:line="240" w:lineRule="auto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5A74E9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  <w:t>(90+80+70)/3=80</w:t>
                  </w:r>
                </w:p>
              </w:tc>
            </w:tr>
            <w:tr w:rsidR="006F0A50" w:rsidRPr="006F0A50" w:rsidTr="005A74E9">
              <w:tc>
                <w:tcPr>
                  <w:tcW w:w="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F0A50" w:rsidRPr="005A74E9" w:rsidRDefault="006F0A50" w:rsidP="005A74E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5A74E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F0A50" w:rsidRPr="005A74E9" w:rsidRDefault="006F0A50" w:rsidP="005A74E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5A74E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F0A50" w:rsidRPr="005A74E9" w:rsidRDefault="006F0A50" w:rsidP="005A74E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5A74E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0A50" w:rsidRPr="005A74E9" w:rsidRDefault="006F0A50" w:rsidP="005A74E9">
                  <w:pPr>
                    <w:spacing w:line="240" w:lineRule="auto"/>
                    <w:ind w:left="39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5A74E9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0A50" w:rsidRPr="005A74E9" w:rsidRDefault="006F0A50" w:rsidP="005A74E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</w:pPr>
                  <w:r w:rsidRPr="005A74E9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6F0A50" w:rsidRPr="005A74E9" w:rsidRDefault="006F0A50" w:rsidP="00745D3B">
                  <w:pPr>
                    <w:spacing w:line="240" w:lineRule="auto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5A74E9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  <w:t>(80+60+40)/3=60</w:t>
                  </w:r>
                </w:p>
              </w:tc>
            </w:tr>
            <w:tr w:rsidR="006F0A50" w:rsidRPr="006F0A50" w:rsidTr="005A74E9">
              <w:tc>
                <w:tcPr>
                  <w:tcW w:w="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F0A50" w:rsidRPr="005A74E9" w:rsidRDefault="006F0A50" w:rsidP="005A74E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5A74E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F0A50" w:rsidRPr="005A74E9" w:rsidRDefault="006F0A50" w:rsidP="005A74E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5A74E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F0A50" w:rsidRPr="005A74E9" w:rsidRDefault="006F0A50" w:rsidP="005A74E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5A74E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0A50" w:rsidRPr="005A74E9" w:rsidRDefault="006F0A50" w:rsidP="005A74E9">
                  <w:pPr>
                    <w:spacing w:line="240" w:lineRule="auto"/>
                    <w:ind w:left="39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5A74E9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0A50" w:rsidRPr="005A74E9" w:rsidRDefault="006F0A50" w:rsidP="005A74E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</w:pPr>
                  <w:r w:rsidRPr="005A74E9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6F0A50" w:rsidRPr="005A74E9" w:rsidRDefault="006F0A50" w:rsidP="00745D3B">
                  <w:pPr>
                    <w:spacing w:line="240" w:lineRule="auto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5A74E9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  <w:t>(70+40+25)/3=45</w:t>
                  </w:r>
                </w:p>
              </w:tc>
            </w:tr>
            <w:tr w:rsidR="006F0A50" w:rsidRPr="006F0A50" w:rsidTr="005A74E9">
              <w:tc>
                <w:tcPr>
                  <w:tcW w:w="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F0A50" w:rsidRPr="005A74E9" w:rsidRDefault="006F0A50" w:rsidP="005A74E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5A74E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F0A50" w:rsidRPr="005A74E9" w:rsidRDefault="006F0A50" w:rsidP="005A74E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5A74E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F0A50" w:rsidRPr="005A74E9" w:rsidRDefault="006F0A50" w:rsidP="005A74E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5A74E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0A50" w:rsidRPr="005A74E9" w:rsidRDefault="006F0A50" w:rsidP="005A74E9">
                  <w:pPr>
                    <w:spacing w:line="240" w:lineRule="auto"/>
                    <w:ind w:left="39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5A74E9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0A50" w:rsidRPr="005A74E9" w:rsidRDefault="006F0A50" w:rsidP="005A74E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</w:pPr>
                  <w:r w:rsidRPr="005A74E9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6F0A50" w:rsidRPr="005A74E9" w:rsidRDefault="006F0A50" w:rsidP="00745D3B">
                  <w:pPr>
                    <w:spacing w:line="240" w:lineRule="auto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5A74E9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  <w:t>(60+20+10)/3=30</w:t>
                  </w:r>
                </w:p>
              </w:tc>
            </w:tr>
            <w:tr w:rsidR="006F0A50" w:rsidRPr="006F0A50" w:rsidTr="005A74E9">
              <w:tc>
                <w:tcPr>
                  <w:tcW w:w="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F0A50" w:rsidRPr="005A74E9" w:rsidRDefault="006F0A50" w:rsidP="005A74E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5A74E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F0A50" w:rsidRPr="005A74E9" w:rsidRDefault="006F0A50" w:rsidP="005A74E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5A74E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F0A50" w:rsidRPr="005A74E9" w:rsidRDefault="006F0A50" w:rsidP="005A74E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5A74E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0A50" w:rsidRPr="005A74E9" w:rsidRDefault="006F0A50" w:rsidP="005A74E9">
                  <w:pPr>
                    <w:spacing w:line="240" w:lineRule="auto"/>
                    <w:ind w:left="39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5A74E9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0A50" w:rsidRPr="005A74E9" w:rsidRDefault="006F0A50" w:rsidP="005A74E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</w:pPr>
                  <w:r w:rsidRPr="005A74E9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6F0A50" w:rsidRPr="005A74E9" w:rsidRDefault="006F0A50" w:rsidP="00745D3B">
                  <w:pPr>
                    <w:spacing w:line="240" w:lineRule="auto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5A74E9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  <w:t>(50+0+0)/3=16,67</w:t>
                  </w:r>
                </w:p>
              </w:tc>
            </w:tr>
            <w:tr w:rsidR="006F0A50" w:rsidRPr="006F0A50" w:rsidTr="005A74E9">
              <w:tc>
                <w:tcPr>
                  <w:tcW w:w="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F0A50" w:rsidRPr="005A74E9" w:rsidRDefault="006F0A50" w:rsidP="005A74E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5A74E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F0A50" w:rsidRPr="005A74E9" w:rsidRDefault="006F0A50" w:rsidP="005A74E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5A74E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F0A50" w:rsidRPr="005A74E9" w:rsidRDefault="006F0A50" w:rsidP="005A74E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5A74E9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F0A50" w:rsidRPr="005A74E9" w:rsidRDefault="006F0A50" w:rsidP="005A74E9">
                  <w:pPr>
                    <w:spacing w:line="240" w:lineRule="auto"/>
                    <w:ind w:left="39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5A74E9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0A50" w:rsidRPr="005A74E9" w:rsidDel="006F0A50" w:rsidRDefault="006F0A50" w:rsidP="005A74E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</w:pPr>
                  <w:r w:rsidRPr="005A74E9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6F0A50" w:rsidRPr="005A74E9" w:rsidRDefault="006F0A50" w:rsidP="005A74E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5A74E9">
                    <w:rPr>
                      <w:rFonts w:ascii="Times New Roman" w:hAnsi="Times New Roman" w:cs="Times New Roman"/>
                      <w:i/>
                      <w:color w:val="000000"/>
                      <w:sz w:val="20"/>
                      <w:szCs w:val="20"/>
                    </w:rPr>
                    <w:t>…</w:t>
                  </w:r>
                </w:p>
              </w:tc>
            </w:tr>
          </w:tbl>
          <w:p w:rsidR="00B70C8E" w:rsidRPr="000560AA" w:rsidRDefault="00B70C8E" w:rsidP="009C5CA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B70C8E" w:rsidRPr="000560AA" w:rsidRDefault="00B70C8E" w:rsidP="00B70C8E">
      <w:pPr>
        <w:keepNext/>
        <w:tabs>
          <w:tab w:val="left" w:pos="-90"/>
          <w:tab w:val="left" w:pos="0"/>
          <w:tab w:val="right" w:pos="9582"/>
        </w:tabs>
        <w:autoSpaceDE w:val="0"/>
        <w:autoSpaceDN w:val="0"/>
        <w:adjustRightInd w:val="0"/>
        <w:spacing w:after="120"/>
        <w:ind w:left="-284" w:right="33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70C8E" w:rsidRPr="000560AA" w:rsidRDefault="00B70C8E" w:rsidP="00B70C8E">
      <w:pPr>
        <w:keepNext/>
        <w:tabs>
          <w:tab w:val="left" w:pos="0"/>
        </w:tabs>
        <w:autoSpaceDE w:val="0"/>
        <w:autoSpaceDN w:val="0"/>
        <w:adjustRightInd w:val="0"/>
        <w:spacing w:after="120"/>
        <w:ind w:left="-284" w:right="339"/>
        <w:contextualSpacing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560A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_______________________   ________________   ________________________</w:t>
      </w:r>
    </w:p>
    <w:p w:rsidR="00B70C8E" w:rsidRPr="000560AA" w:rsidRDefault="00B70C8E" w:rsidP="00B70C8E">
      <w:pPr>
        <w:keepNext/>
        <w:tabs>
          <w:tab w:val="left" w:pos="0"/>
        </w:tabs>
        <w:autoSpaceDE w:val="0"/>
        <w:autoSpaceDN w:val="0"/>
        <w:adjustRightInd w:val="0"/>
        <w:ind w:left="-284" w:right="339"/>
        <w:contextualSpacing/>
        <w:rPr>
          <w:rFonts w:ascii="Times New Roman" w:eastAsia="Times New Roman" w:hAnsi="Times New Roman"/>
          <w:i/>
          <w:szCs w:val="24"/>
          <w:lang w:eastAsia="ru-RU"/>
        </w:rPr>
      </w:pPr>
      <w:r w:rsidRPr="000560A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</w:t>
      </w:r>
      <w:r w:rsidRPr="000560AA">
        <w:rPr>
          <w:rFonts w:ascii="Times New Roman" w:eastAsia="Times New Roman" w:hAnsi="Times New Roman"/>
          <w:i/>
          <w:szCs w:val="24"/>
          <w:lang w:eastAsia="ru-RU"/>
        </w:rPr>
        <w:t>(Должность</w:t>
      </w:r>
      <w:r w:rsidR="00236512" w:rsidRPr="000560AA">
        <w:rPr>
          <w:rFonts w:ascii="Times New Roman" w:eastAsia="Times New Roman" w:hAnsi="Times New Roman"/>
          <w:i/>
          <w:szCs w:val="24"/>
          <w:lang w:eastAsia="ru-RU"/>
        </w:rPr>
        <w:t>,</w:t>
      </w:r>
      <w:r w:rsidR="00236512" w:rsidRPr="000560AA">
        <w:rPr>
          <w:rFonts w:ascii="Times New Roman" w:eastAsia="Times New Roman" w:hAnsi="Times New Roman"/>
          <w:i/>
          <w:szCs w:val="24"/>
          <w:lang w:eastAsia="ru-RU"/>
        </w:rPr>
        <w:tab/>
      </w:r>
      <w:r w:rsidR="00236512" w:rsidRPr="000560AA">
        <w:rPr>
          <w:rFonts w:ascii="Times New Roman" w:eastAsia="Times New Roman" w:hAnsi="Times New Roman"/>
          <w:i/>
          <w:szCs w:val="24"/>
          <w:lang w:eastAsia="ru-RU"/>
        </w:rPr>
        <w:tab/>
      </w:r>
      <w:r w:rsidR="00236512" w:rsidRPr="000560AA">
        <w:rPr>
          <w:rFonts w:ascii="Times New Roman" w:eastAsia="Times New Roman" w:hAnsi="Times New Roman"/>
          <w:i/>
          <w:szCs w:val="24"/>
          <w:lang w:eastAsia="ru-RU"/>
        </w:rPr>
        <w:tab/>
      </w:r>
      <w:r w:rsidR="00236512" w:rsidRPr="000560AA">
        <w:rPr>
          <w:rFonts w:ascii="Times New Roman" w:eastAsia="Times New Roman" w:hAnsi="Times New Roman"/>
          <w:i/>
          <w:szCs w:val="24"/>
          <w:lang w:eastAsia="ru-RU"/>
        </w:rPr>
        <w:tab/>
        <w:t xml:space="preserve"> (</w:t>
      </w:r>
      <w:proofErr w:type="gramStart"/>
      <w:r w:rsidR="00236512" w:rsidRPr="000560AA">
        <w:rPr>
          <w:rFonts w:ascii="Times New Roman" w:eastAsia="Times New Roman" w:hAnsi="Times New Roman"/>
          <w:i/>
          <w:szCs w:val="24"/>
          <w:lang w:eastAsia="ru-RU"/>
        </w:rPr>
        <w:t xml:space="preserve">подпись)   </w:t>
      </w:r>
      <w:proofErr w:type="gramEnd"/>
      <w:r w:rsidR="00236512" w:rsidRPr="000560AA">
        <w:rPr>
          <w:rFonts w:ascii="Times New Roman" w:eastAsia="Times New Roman" w:hAnsi="Times New Roman"/>
          <w:i/>
          <w:szCs w:val="24"/>
          <w:lang w:eastAsia="ru-RU"/>
        </w:rPr>
        <w:t xml:space="preserve">              </w:t>
      </w:r>
      <w:r w:rsidR="00236512" w:rsidRPr="000560AA">
        <w:rPr>
          <w:rFonts w:ascii="Times New Roman" w:eastAsia="Times New Roman" w:hAnsi="Times New Roman"/>
          <w:i/>
          <w:szCs w:val="24"/>
          <w:lang w:eastAsia="ru-RU"/>
        </w:rPr>
        <w:tab/>
        <w:t>(Ф.И.О. полностью)</w:t>
      </w: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9570"/>
      </w:tblGrid>
      <w:tr w:rsidR="00B70C8E" w:rsidRPr="000560AA" w:rsidTr="00236512">
        <w:trPr>
          <w:trHeight w:val="519"/>
        </w:trPr>
        <w:tc>
          <w:tcPr>
            <w:tcW w:w="9570" w:type="dxa"/>
            <w:hideMark/>
          </w:tcPr>
          <w:p w:rsidR="00B70C8E" w:rsidRPr="000560AA" w:rsidRDefault="00236512" w:rsidP="009C5CA2">
            <w:pPr>
              <w:keepNext/>
              <w:autoSpaceDE w:val="0"/>
              <w:autoSpaceDN w:val="0"/>
              <w:adjustRightInd w:val="0"/>
              <w:spacing w:after="120"/>
              <w:ind w:right="339"/>
              <w:contextualSpacing/>
              <w:rPr>
                <w:rFonts w:ascii="Times New Roman" w:eastAsia="Times New Roman" w:hAnsi="Times New Roman"/>
                <w:i/>
                <w:szCs w:val="24"/>
                <w:lang w:eastAsia="ru-RU"/>
              </w:rPr>
            </w:pPr>
            <w:r w:rsidRPr="000560AA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>р</w:t>
            </w:r>
            <w:r w:rsidR="00B70C8E" w:rsidRPr="000560AA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 xml:space="preserve">уководитель Банка </w:t>
            </w:r>
            <w:r w:rsidRPr="000560AA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>или иное</w:t>
            </w:r>
            <w:r w:rsidRPr="000560AA">
              <w:rPr>
                <w:rFonts w:ascii="Times New Roman" w:eastAsia="Times New Roman" w:hAnsi="Times New Roman"/>
                <w:i/>
                <w:szCs w:val="24"/>
                <w:lang w:eastAsia="ru-RU"/>
              </w:rPr>
              <w:br/>
            </w:r>
            <w:r w:rsidR="00B70C8E" w:rsidRPr="000560AA">
              <w:rPr>
                <w:rFonts w:ascii="Times New Roman" w:eastAsia="Times New Roman" w:hAnsi="Times New Roman"/>
                <w:i/>
                <w:szCs w:val="24"/>
                <w:lang w:eastAsia="ru-RU"/>
              </w:rPr>
              <w:t>уполномоченное лицо)</w:t>
            </w:r>
          </w:p>
        </w:tc>
      </w:tr>
    </w:tbl>
    <w:p w:rsidR="00B70C8E" w:rsidRPr="000560AA" w:rsidRDefault="00B70C8E" w:rsidP="00B70C8E">
      <w:pPr>
        <w:keepNext/>
        <w:tabs>
          <w:tab w:val="left" w:pos="0"/>
        </w:tabs>
        <w:autoSpaceDE w:val="0"/>
        <w:autoSpaceDN w:val="0"/>
        <w:adjustRightInd w:val="0"/>
        <w:ind w:left="-284" w:right="339"/>
        <w:contextualSpacing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560A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      </w:t>
      </w:r>
      <w:r w:rsidRPr="000560AA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0560AA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0560AA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 xml:space="preserve">     </w:t>
      </w:r>
    </w:p>
    <w:p w:rsidR="00E14562" w:rsidRPr="000560AA" w:rsidRDefault="00E14562" w:rsidP="00B70C8E">
      <w:pPr>
        <w:keepNext/>
        <w:tabs>
          <w:tab w:val="left" w:pos="0"/>
        </w:tabs>
        <w:autoSpaceDE w:val="0"/>
        <w:autoSpaceDN w:val="0"/>
        <w:adjustRightInd w:val="0"/>
        <w:ind w:left="-284" w:right="339"/>
        <w:contextualSpacing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E14562" w:rsidRPr="000560AA" w:rsidRDefault="00E14562" w:rsidP="00E14562">
      <w:pPr>
        <w:spacing w:after="0" w:line="240" w:lineRule="auto"/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0560AA">
        <w:rPr>
          <w:rFonts w:ascii="Times New Roman" w:hAnsi="Times New Roman" w:cs="Times New Roman"/>
          <w:sz w:val="24"/>
          <w:szCs w:val="24"/>
        </w:rPr>
        <w:t>«____» _______________20___ г.</w:t>
      </w:r>
    </w:p>
    <w:p w:rsidR="00075E0F" w:rsidRDefault="00E14562" w:rsidP="002A0FF1">
      <w:pPr>
        <w:spacing w:after="0" w:line="240" w:lineRule="auto"/>
        <w:ind w:left="4956" w:firstLine="708"/>
        <w:jc w:val="center"/>
      </w:pPr>
      <w:r w:rsidRPr="000560AA">
        <w:rPr>
          <w:rFonts w:ascii="Times New Roman" w:hAnsi="Times New Roman" w:cs="Times New Roman"/>
          <w:sz w:val="24"/>
          <w:szCs w:val="24"/>
        </w:rPr>
        <w:t>М.П.</w:t>
      </w:r>
    </w:p>
    <w:sectPr w:rsidR="00075E0F" w:rsidSect="00D76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90C" w:rsidRDefault="001B790C" w:rsidP="006D6C6D">
      <w:pPr>
        <w:spacing w:after="0" w:line="240" w:lineRule="auto"/>
      </w:pPr>
      <w:r>
        <w:separator/>
      </w:r>
    </w:p>
  </w:endnote>
  <w:endnote w:type="continuationSeparator" w:id="0">
    <w:p w:rsidR="001B790C" w:rsidRDefault="001B790C" w:rsidP="006D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90C" w:rsidRDefault="001B790C" w:rsidP="006D6C6D">
      <w:pPr>
        <w:spacing w:after="0" w:line="240" w:lineRule="auto"/>
      </w:pPr>
      <w:r>
        <w:separator/>
      </w:r>
    </w:p>
  </w:footnote>
  <w:footnote w:type="continuationSeparator" w:id="0">
    <w:p w:rsidR="001B790C" w:rsidRDefault="001B790C" w:rsidP="006D6C6D">
      <w:pPr>
        <w:spacing w:after="0" w:line="240" w:lineRule="auto"/>
      </w:pPr>
      <w:r>
        <w:continuationSeparator/>
      </w:r>
    </w:p>
  </w:footnote>
  <w:footnote w:id="1">
    <w:p w:rsidR="00D2532D" w:rsidRPr="006C7BDC" w:rsidRDefault="00D2532D" w:rsidP="00EC3AB8">
      <w:pPr>
        <w:pStyle w:val="a4"/>
        <w:jc w:val="both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 w:rsidRPr="006C7BDC">
        <w:rPr>
          <w:rFonts w:ascii="Times New Roman" w:hAnsi="Times New Roman" w:cs="Times New Roman"/>
        </w:rPr>
        <w:t xml:space="preserve">При отсутствии фактических данных </w:t>
      </w:r>
      <w:r w:rsidR="0077790A">
        <w:rPr>
          <w:rFonts w:ascii="Times New Roman" w:hAnsi="Times New Roman" w:cs="Times New Roman"/>
        </w:rPr>
        <w:t>учитываются прогнозные погашения</w:t>
      </w:r>
      <w:r w:rsidRPr="006C7BDC">
        <w:rPr>
          <w:rFonts w:ascii="Times New Roman" w:hAnsi="Times New Roman" w:cs="Times New Roman"/>
        </w:rPr>
        <w:t>.</w:t>
      </w:r>
    </w:p>
  </w:footnote>
  <w:footnote w:id="2">
    <w:p w:rsidR="00D2532D" w:rsidRPr="006C7BDC" w:rsidRDefault="00D2532D" w:rsidP="00EC3AB8">
      <w:pPr>
        <w:pStyle w:val="a4"/>
        <w:jc w:val="both"/>
        <w:rPr>
          <w:rFonts w:ascii="Times New Roman" w:hAnsi="Times New Roman" w:cs="Times New Roman"/>
        </w:rPr>
      </w:pPr>
      <w:r w:rsidRPr="006C7BDC">
        <w:rPr>
          <w:rStyle w:val="a6"/>
          <w:rFonts w:ascii="Times New Roman" w:hAnsi="Times New Roman" w:cs="Times New Roman"/>
        </w:rPr>
        <w:footnoteRef/>
      </w:r>
      <w:r w:rsidRPr="006C7BDC">
        <w:rPr>
          <w:rFonts w:ascii="Times New Roman" w:hAnsi="Times New Roman" w:cs="Times New Roman"/>
        </w:rPr>
        <w:t xml:space="preserve"> </w:t>
      </w:r>
      <w:r w:rsidRPr="006C7BDC">
        <w:rPr>
          <w:rFonts w:ascii="Times New Roman" w:hAnsi="Times New Roman" w:cs="Times New Roman"/>
          <w:iCs/>
          <w:color w:val="000000"/>
        </w:rPr>
        <w:t>При изменении суммы кредитного договора указывается максимальная сумма кредитного договора.</w:t>
      </w:r>
    </w:p>
  </w:footnote>
  <w:footnote w:id="3">
    <w:p w:rsidR="00EC3AB8" w:rsidRDefault="006F0A50" w:rsidP="00EC3AB8">
      <w:pPr>
        <w:pStyle w:val="a4"/>
        <w:widowControl w:val="0"/>
        <w:jc w:val="both"/>
        <w:rPr>
          <w:rFonts w:ascii="Times New Roman" w:hAnsi="Times New Roman" w:cs="Times New Roman"/>
          <w:iCs/>
          <w:color w:val="000000"/>
        </w:rPr>
      </w:pPr>
      <w:r w:rsidRPr="005A74E9">
        <w:rPr>
          <w:rStyle w:val="a6"/>
          <w:rFonts w:ascii="Times New Roman" w:hAnsi="Times New Roman" w:cs="Times New Roman"/>
        </w:rPr>
        <w:footnoteRef/>
      </w:r>
      <w:r w:rsidRPr="005A74E9">
        <w:rPr>
          <w:rStyle w:val="a6"/>
          <w:rFonts w:ascii="Times New Roman" w:hAnsi="Times New Roman" w:cs="Times New Roman"/>
        </w:rPr>
        <w:t xml:space="preserve"> </w:t>
      </w:r>
      <w:r w:rsidRPr="005A74E9">
        <w:rPr>
          <w:rFonts w:ascii="Times New Roman" w:hAnsi="Times New Roman" w:cs="Times New Roman"/>
          <w:iCs/>
          <w:color w:val="000000"/>
        </w:rPr>
        <w:t xml:space="preserve">Расчет графика погашения необходимо производить на срок не менее максимального срока кредитования в рамках </w:t>
      </w:r>
      <w:proofErr w:type="spellStart"/>
      <w:r w:rsidRPr="005A74E9">
        <w:rPr>
          <w:rFonts w:ascii="Times New Roman" w:hAnsi="Times New Roman" w:cs="Times New Roman"/>
          <w:iCs/>
          <w:color w:val="000000"/>
        </w:rPr>
        <w:t>Подсегмента</w:t>
      </w:r>
      <w:proofErr w:type="spellEnd"/>
      <w:r w:rsidRPr="005A74E9">
        <w:rPr>
          <w:rFonts w:ascii="Times New Roman" w:hAnsi="Times New Roman" w:cs="Times New Roman"/>
          <w:iCs/>
          <w:color w:val="000000"/>
        </w:rPr>
        <w:t xml:space="preserve">. Расчет рекомендуется проводить посредством арифметического усреднения значений </w:t>
      </w:r>
      <w:proofErr w:type="spellStart"/>
      <w:r w:rsidRPr="005A74E9">
        <w:rPr>
          <w:rFonts w:ascii="Times New Roman" w:hAnsi="Times New Roman" w:cs="Times New Roman"/>
          <w:iCs/>
          <w:color w:val="000000"/>
        </w:rPr>
        <w:t>Vi</w:t>
      </w:r>
      <w:proofErr w:type="spellEnd"/>
      <w:r w:rsidRPr="005A74E9">
        <w:rPr>
          <w:rFonts w:ascii="Times New Roman" w:hAnsi="Times New Roman" w:cs="Times New Roman"/>
          <w:iCs/>
          <w:color w:val="000000"/>
        </w:rPr>
        <w:t xml:space="preserve"> не менее 5 (при отсутствии 5 годовых поколений выдач - используется фактическое количество годовых поколений выдач) последних годовых поколений и/или прогнозные значения погашения.</w:t>
      </w:r>
    </w:p>
    <w:p w:rsidR="006F0A50" w:rsidRPr="00EC3AB8" w:rsidRDefault="00EC3AB8" w:rsidP="00EC3AB8">
      <w:pPr>
        <w:pStyle w:val="a4"/>
        <w:widowControl w:val="0"/>
        <w:ind w:left="8496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       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869507"/>
      <w:docPartObj>
        <w:docPartGallery w:val="Page Numbers (Top of Page)"/>
        <w:docPartUnique/>
      </w:docPartObj>
    </w:sdtPr>
    <w:sdtEndPr/>
    <w:sdtContent>
      <w:p w:rsidR="00D7629A" w:rsidRDefault="00D7629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6145">
          <w:rPr>
            <w:noProof/>
          </w:rPr>
          <w:t>2</w:t>
        </w:r>
        <w:r>
          <w:fldChar w:fldCharType="end"/>
        </w:r>
      </w:p>
    </w:sdtContent>
  </w:sdt>
  <w:p w:rsidR="00D7629A" w:rsidRDefault="00D7629A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C8E"/>
    <w:rsid w:val="00054A1B"/>
    <w:rsid w:val="000560AA"/>
    <w:rsid w:val="00075E0F"/>
    <w:rsid w:val="000F03C9"/>
    <w:rsid w:val="00125274"/>
    <w:rsid w:val="0018490A"/>
    <w:rsid w:val="00194910"/>
    <w:rsid w:val="001B790C"/>
    <w:rsid w:val="0020758E"/>
    <w:rsid w:val="00236512"/>
    <w:rsid w:val="002A0FF1"/>
    <w:rsid w:val="002A67C7"/>
    <w:rsid w:val="0031761D"/>
    <w:rsid w:val="0038142F"/>
    <w:rsid w:val="00463963"/>
    <w:rsid w:val="005166A0"/>
    <w:rsid w:val="005500FB"/>
    <w:rsid w:val="00570DF1"/>
    <w:rsid w:val="005A74E9"/>
    <w:rsid w:val="006C7BDC"/>
    <w:rsid w:val="006D6C6D"/>
    <w:rsid w:val="006F098C"/>
    <w:rsid w:val="006F0A50"/>
    <w:rsid w:val="00725288"/>
    <w:rsid w:val="00745D3B"/>
    <w:rsid w:val="0077790A"/>
    <w:rsid w:val="007A5D83"/>
    <w:rsid w:val="00876A84"/>
    <w:rsid w:val="009270E8"/>
    <w:rsid w:val="00990880"/>
    <w:rsid w:val="009C38E8"/>
    <w:rsid w:val="00A2679C"/>
    <w:rsid w:val="00B30A5B"/>
    <w:rsid w:val="00B70C8E"/>
    <w:rsid w:val="00BF41D8"/>
    <w:rsid w:val="00CC4493"/>
    <w:rsid w:val="00D2532D"/>
    <w:rsid w:val="00D5129F"/>
    <w:rsid w:val="00D71B12"/>
    <w:rsid w:val="00D7629A"/>
    <w:rsid w:val="00DA61E4"/>
    <w:rsid w:val="00DC6145"/>
    <w:rsid w:val="00DE28A4"/>
    <w:rsid w:val="00E14562"/>
    <w:rsid w:val="00EC3AB8"/>
    <w:rsid w:val="00EC3B5A"/>
    <w:rsid w:val="00FB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8A47F-E615-4278-8F64-3B27710D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C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0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6D6C6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D6C6D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D6C6D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6C7B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C7BDC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76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7629A"/>
  </w:style>
  <w:style w:type="paragraph" w:styleId="ab">
    <w:name w:val="footer"/>
    <w:basedOn w:val="a"/>
    <w:link w:val="ac"/>
    <w:uiPriority w:val="99"/>
    <w:unhideWhenUsed/>
    <w:rsid w:val="00D76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76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3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Шибкова Наталья Владимировна</dc:creator>
  <cp:keywords/>
  <dc:description/>
  <cp:lastModifiedBy>Шибкова Наталия Владимировна</cp:lastModifiedBy>
  <cp:revision>9</cp:revision>
  <cp:lastPrinted>2022-12-28T14:19:00Z</cp:lastPrinted>
  <dcterms:created xsi:type="dcterms:W3CDTF">2022-09-16T15:41:00Z</dcterms:created>
  <dcterms:modified xsi:type="dcterms:W3CDTF">2022-12-29T09:03:00Z</dcterms:modified>
</cp:coreProperties>
</file>